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240-2806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«АЙВА»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Стяжкиной </w:t>
      </w:r>
      <w:r>
        <w:rPr>
          <w:rStyle w:val="cat-UserDefinedgrp-28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«АЙВА»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</w:rPr>
        <w:t>по месту</w:t>
      </w:r>
      <w:r>
        <w:rPr>
          <w:rFonts w:ascii="Times New Roman" w:eastAsia="Times New Roman" w:hAnsi="Times New Roman" w:cs="Times New Roman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</w:rPr>
        <w:t xml:space="preserve">своих должностных обязанностей руководителя </w:t>
      </w:r>
      <w:r>
        <w:rPr>
          <w:rFonts w:ascii="Times New Roman" w:eastAsia="Times New Roman" w:hAnsi="Times New Roman" w:cs="Times New Roman"/>
        </w:rPr>
        <w:t>Учреждения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пп.1-3 п.2</w:t>
      </w:r>
      <w:r>
        <w:rPr>
          <w:rFonts w:ascii="Times New Roman" w:eastAsia="Times New Roman" w:hAnsi="Times New Roman" w:cs="Times New Roman"/>
        </w:rPr>
        <w:t>, 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пред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ХМАО-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>о застрахованных лицах по фор</w:t>
      </w:r>
      <w:r>
        <w:rPr>
          <w:rFonts w:ascii="Times New Roman" w:eastAsia="Times New Roman" w:hAnsi="Times New Roman" w:cs="Times New Roman"/>
        </w:rPr>
        <w:t xml:space="preserve">ме ЕФС-1 раздел 1 подраздел 1.2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 </w:t>
      </w:r>
      <w:r>
        <w:rPr>
          <w:rFonts w:ascii="Times New Roman" w:eastAsia="Times New Roman" w:hAnsi="Times New Roman" w:cs="Times New Roman"/>
        </w:rPr>
        <w:t xml:space="preserve">в искаженном виде, а именно, в отношении одного застрахованного лица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страхователем указан упраздненный лицевой счет.</w:t>
      </w:r>
    </w:p>
    <w:p>
      <w:pPr>
        <w:spacing w:before="0" w:after="0"/>
        <w:ind w:firstLine="720"/>
        <w:jc w:val="both"/>
      </w:pP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</w:t>
      </w:r>
      <w:r>
        <w:rPr>
          <w:rFonts w:ascii="Times New Roman" w:eastAsia="Times New Roman" w:hAnsi="Times New Roman" w:cs="Times New Roman"/>
        </w:rPr>
        <w:t>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 xml:space="preserve">ени судебного заседания извещена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пп.1-3</w:t>
      </w:r>
      <w:r>
        <w:rPr>
          <w:rFonts w:ascii="Times New Roman" w:eastAsia="Times New Roman" w:hAnsi="Times New Roman" w:cs="Times New Roman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</w:t>
      </w:r>
      <w:r>
        <w:rPr>
          <w:rFonts w:ascii="Times New Roman" w:eastAsia="Times New Roman" w:hAnsi="Times New Roman" w:cs="Times New Roman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</w:rPr>
        <w:t>(форма ЕФС-1, раздел 1, подраз</w:t>
      </w:r>
      <w:r>
        <w:rPr>
          <w:rFonts w:ascii="Times New Roman" w:eastAsia="Times New Roman" w:hAnsi="Times New Roman" w:cs="Times New Roman"/>
        </w:rPr>
        <w:t>дел 1.2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 xml:space="preserve">представляются </w:t>
      </w:r>
      <w:r>
        <w:rPr>
          <w:rFonts w:ascii="Times New Roman" w:eastAsia="Times New Roman" w:hAnsi="Times New Roman" w:cs="Times New Roman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16.01.2026 ООО «АЙВА» по телекоммуникационным каналам связи представлены в ОСФР по ХМАО-Югре сведения по форме ЕФС-1 раздел 1 подраздел 1.2 на 70 застрахованных лиц.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ходе проверки достоверности полноты представленных сведений выявлено, что по 1 застрахованному лицу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страхователем указан упраздненный лицевой счет </w:t>
      </w:r>
      <w:r>
        <w:rPr>
          <w:rFonts w:ascii="Times New Roman" w:eastAsia="Times New Roman" w:hAnsi="Times New Roman" w:cs="Times New Roman"/>
        </w:rPr>
        <w:t>застрахованного лица, то есть представлены сведения в искаженном виде.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</w:rPr>
        <w:t>: протоколом об администрати</w:t>
      </w:r>
      <w:r>
        <w:rPr>
          <w:rFonts w:ascii="Times New Roman" w:eastAsia="Times New Roman" w:hAnsi="Times New Roman" w:cs="Times New Roman"/>
        </w:rPr>
        <w:t>вном</w:t>
      </w:r>
      <w:r>
        <w:rPr>
          <w:rFonts w:ascii="Times New Roman" w:eastAsia="Times New Roman" w:hAnsi="Times New Roman" w:cs="Times New Roman"/>
        </w:rPr>
        <w:t xml:space="preserve"> правонарушении №027S182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0000</w:t>
      </w:r>
      <w:r>
        <w:rPr>
          <w:rFonts w:ascii="Times New Roman" w:eastAsia="Times New Roman" w:hAnsi="Times New Roman" w:cs="Times New Roman"/>
        </w:rPr>
        <w:t>458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09.02.2026</w:t>
      </w:r>
      <w:r>
        <w:rPr>
          <w:rFonts w:ascii="Times New Roman" w:eastAsia="Times New Roman" w:hAnsi="Times New Roman" w:cs="Times New Roman"/>
        </w:rPr>
        <w:t>; копие</w:t>
      </w:r>
      <w:r>
        <w:rPr>
          <w:rFonts w:ascii="Times New Roman" w:eastAsia="Times New Roman" w:hAnsi="Times New Roman" w:cs="Times New Roman"/>
        </w:rPr>
        <w:t>й формы ЕФС-1 разд.1 подразд.1.2</w:t>
      </w:r>
      <w:r>
        <w:rPr>
          <w:rFonts w:ascii="Times New Roman" w:eastAsia="Times New Roman" w:hAnsi="Times New Roman" w:cs="Times New Roman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</w:rPr>
        <w:t>ООО «АЙВА».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</w:t>
      </w:r>
      <w:r>
        <w:rPr>
          <w:rFonts w:ascii="Times New Roman" w:eastAsia="Times New Roman" w:hAnsi="Times New Roman" w:cs="Times New Roman"/>
        </w:rPr>
        <w:t xml:space="preserve">и организаций </w:t>
      </w:r>
      <w:r>
        <w:rPr>
          <w:rFonts w:ascii="Times New Roman" w:eastAsia="Times New Roman" w:hAnsi="Times New Roman" w:cs="Times New Roman"/>
        </w:rPr>
        <w:t>несут административную ответственность как должностные лица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</w:rPr>
        <w:t xml:space="preserve">представление </w:t>
      </w:r>
      <w:r>
        <w:rPr>
          <w:rFonts w:ascii="Times New Roman" w:eastAsia="Times New Roman" w:hAnsi="Times New Roman" w:cs="Times New Roman"/>
        </w:rPr>
        <w:t>сведений (документов), необходимых для ведения индивидуального (персонифицированного) учета в системах обязательного пенсионного страхования и обязат</w:t>
      </w:r>
      <w:r>
        <w:rPr>
          <w:rFonts w:ascii="Times New Roman" w:eastAsia="Times New Roman" w:hAnsi="Times New Roman" w:cs="Times New Roman"/>
        </w:rPr>
        <w:t>ельного социального страхования в искаженном виде.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Смягчающих и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л: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«АЙВА»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</w:rPr>
        <w:t xml:space="preserve">о штрафа в размере </w:t>
      </w:r>
      <w:r>
        <w:rPr>
          <w:rStyle w:val="cat-Sumgrp-19rplc-3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35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Кор/счет 4010281024537</w:t>
      </w:r>
      <w:r>
        <w:rPr>
          <w:rFonts w:ascii="Times New Roman" w:eastAsia="Times New Roman" w:hAnsi="Times New Roman" w:cs="Times New Roman"/>
        </w:rPr>
        <w:t>0000007 УИН 79702700000000378894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Style w:val="cat-FIOgrp-18rplc-40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0rplc-35">
    <w:name w:val="cat-Address grp-0 rplc-35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